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E6" w:rsidRPr="00B151FA" w:rsidRDefault="00224EE6" w:rsidP="00224EE6">
      <w:pPr>
        <w:jc w:val="center"/>
        <w:rPr>
          <w:b/>
          <w:sz w:val="52"/>
          <w:szCs w:val="52"/>
          <w:u w:val="single"/>
        </w:rPr>
      </w:pPr>
      <w:r w:rsidRPr="00B151FA">
        <w:rPr>
          <w:b/>
          <w:sz w:val="52"/>
          <w:szCs w:val="52"/>
          <w:u w:val="single"/>
        </w:rPr>
        <w:t>Functional Continuum</w:t>
      </w:r>
    </w:p>
    <w:p w:rsidR="00224EE6" w:rsidRPr="00B151FA" w:rsidRDefault="00224EE6" w:rsidP="00224EE6">
      <w:pPr>
        <w:rPr>
          <w:sz w:val="48"/>
          <w:szCs w:val="48"/>
        </w:rPr>
      </w:pPr>
      <w:r w:rsidRPr="00B151FA">
        <w:rPr>
          <w:sz w:val="48"/>
          <w:szCs w:val="48"/>
        </w:rPr>
        <w:t xml:space="preserve">This is the concept that not only do you want to </w:t>
      </w:r>
      <w:proofErr w:type="spellStart"/>
      <w:r w:rsidRPr="00B151FA">
        <w:rPr>
          <w:sz w:val="48"/>
          <w:szCs w:val="48"/>
        </w:rPr>
        <w:t>workout</w:t>
      </w:r>
      <w:proofErr w:type="spellEnd"/>
      <w:r w:rsidRPr="00B151FA">
        <w:rPr>
          <w:sz w:val="48"/>
          <w:szCs w:val="48"/>
        </w:rPr>
        <w:t xml:space="preserve"> to look and feel good, you want to train for specific </w:t>
      </w:r>
      <w:r w:rsidR="00B151FA" w:rsidRPr="00B151FA">
        <w:rPr>
          <w:sz w:val="48"/>
          <w:szCs w:val="48"/>
        </w:rPr>
        <w:t>sports movements or activities</w:t>
      </w:r>
      <w:r w:rsidRPr="00B151FA">
        <w:rPr>
          <w:sz w:val="48"/>
          <w:szCs w:val="48"/>
        </w:rPr>
        <w:t xml:space="preserve">. As a result, it makes sense to train the patterns and muscles specific to the sport you are going to be playing. </w:t>
      </w:r>
    </w:p>
    <w:p w:rsidR="00224EE6" w:rsidRPr="00B151FA" w:rsidRDefault="00224EE6" w:rsidP="00224EE6">
      <w:pPr>
        <w:rPr>
          <w:sz w:val="48"/>
          <w:szCs w:val="48"/>
        </w:rPr>
      </w:pPr>
      <w:r w:rsidRPr="00B151FA">
        <w:rPr>
          <w:sz w:val="48"/>
          <w:szCs w:val="48"/>
        </w:rPr>
        <w:t xml:space="preserve">Realize when setting up a program that you cannot make all of your exercises high on the functional continuum but will combine both activities high on the Functional Continuum with others that are effective in developing general strength. Do not feel you need to choose between a strength workout and a functional workout. </w:t>
      </w:r>
    </w:p>
    <w:p w:rsidR="00B151FA" w:rsidRDefault="00B151FA">
      <w:pPr>
        <w:rPr>
          <w:sz w:val="52"/>
          <w:szCs w:val="52"/>
        </w:rPr>
      </w:pPr>
      <w:r>
        <w:rPr>
          <w:sz w:val="52"/>
          <w:szCs w:val="52"/>
        </w:rPr>
        <w:br w:type="page"/>
      </w:r>
    </w:p>
    <w:p w:rsidR="00224EE6" w:rsidRPr="00B151FA" w:rsidRDefault="003E60AB" w:rsidP="00224EE6">
      <w:pPr>
        <w:jc w:val="center"/>
        <w:rPr>
          <w:b/>
          <w:sz w:val="52"/>
          <w:szCs w:val="52"/>
          <w:u w:val="single"/>
        </w:rPr>
      </w:pPr>
      <w:r w:rsidRPr="00B151FA">
        <w:rPr>
          <w:b/>
          <w:noProof/>
          <w:sz w:val="52"/>
          <w:szCs w:val="52"/>
          <w:u w:val="single"/>
        </w:rPr>
        <w:lastRenderedPageBreak/>
        <w:pict>
          <v:shapetype id="_x0000_t202" coordsize="21600,21600" o:spt="202" path="m,l,21600r21600,l21600,xe">
            <v:stroke joinstyle="miter"/>
            <v:path gradientshapeok="t" o:connecttype="rect"/>
          </v:shapetype>
          <v:shape id="_x0000_s1028" type="#_x0000_t202" style="position:absolute;left:0;text-align:left;margin-left:299pt;margin-top:89.65pt;width:123pt;height:24pt;z-index:251660288" stroked="f">
            <v:fill opacity="0"/>
            <v:textbox>
              <w:txbxContent>
                <w:p w:rsidR="003E60AB" w:rsidRPr="003E60AB" w:rsidRDefault="003E60AB">
                  <w:pPr>
                    <w:rPr>
                      <w:sz w:val="32"/>
                      <w:szCs w:val="32"/>
                    </w:rPr>
                  </w:pPr>
                  <w:r w:rsidRPr="003E60AB">
                    <w:rPr>
                      <w:sz w:val="32"/>
                      <w:szCs w:val="32"/>
                    </w:rPr>
                    <w:t xml:space="preserve">Most Functional </w:t>
                  </w:r>
                </w:p>
              </w:txbxContent>
            </v:textbox>
          </v:shape>
        </w:pict>
      </w:r>
      <w:r w:rsidR="00224EE6" w:rsidRPr="00B151FA">
        <w:rPr>
          <w:b/>
          <w:noProof/>
          <w:sz w:val="52"/>
          <w:szCs w:val="52"/>
          <w:u w:val="single"/>
        </w:rPr>
        <w:pict>
          <v:shape id="_x0000_s1027" type="#_x0000_t202" style="position:absolute;left:0;text-align:left;margin-left:14pt;margin-top:89.65pt;width:190pt;height:24pt;z-index:251659264" stroked="f">
            <v:textbox>
              <w:txbxContent>
                <w:p w:rsidR="00224EE6" w:rsidRPr="00224EE6" w:rsidRDefault="00224EE6">
                  <w:pPr>
                    <w:rPr>
                      <w:sz w:val="32"/>
                      <w:szCs w:val="32"/>
                    </w:rPr>
                  </w:pPr>
                  <w:r w:rsidRPr="00224EE6">
                    <w:rPr>
                      <w:sz w:val="32"/>
                      <w:szCs w:val="32"/>
                    </w:rPr>
                    <w:t xml:space="preserve">Least Functional </w:t>
                  </w:r>
                </w:p>
              </w:txbxContent>
            </v:textbox>
          </v:shape>
        </w:pict>
      </w:r>
      <w:r w:rsidR="00224EE6" w:rsidRPr="00B151FA">
        <w:rPr>
          <w:b/>
          <w:noProof/>
          <w:sz w:val="52"/>
          <w:szCs w:val="52"/>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6pt;margin-top:76.65pt;width:466pt;height:50pt;z-index:251658240"/>
        </w:pict>
      </w:r>
      <w:r w:rsidR="00224EE6" w:rsidRPr="00B151FA">
        <w:rPr>
          <w:b/>
          <w:sz w:val="52"/>
          <w:szCs w:val="52"/>
          <w:u w:val="single"/>
        </w:rPr>
        <w:t xml:space="preserve">Factors to make an Exercise More Functional </w:t>
      </w:r>
    </w:p>
    <w:p w:rsidR="003E60AB" w:rsidRDefault="003E60AB" w:rsidP="00224EE6">
      <w:pPr>
        <w:jc w:val="center"/>
        <w:rPr>
          <w:sz w:val="52"/>
          <w:szCs w:val="52"/>
        </w:rPr>
      </w:pPr>
    </w:p>
    <w:p w:rsidR="003E60AB" w:rsidRDefault="003E60AB" w:rsidP="003E60AB">
      <w:pPr>
        <w:rPr>
          <w:sz w:val="52"/>
          <w:szCs w:val="52"/>
        </w:rPr>
      </w:pPr>
      <w:r>
        <w:rPr>
          <w:noProof/>
          <w:sz w:val="52"/>
          <w:szCs w:val="52"/>
        </w:rPr>
        <w:pict>
          <v:shape id="_x0000_s1031" type="#_x0000_t202" style="position:absolute;margin-left:248pt;margin-top:56.2pt;width:185pt;height:24pt;z-index:251663360" stroked="f">
            <v:fill opacity="0"/>
            <v:textbox>
              <w:txbxContent>
                <w:p w:rsidR="003E60AB" w:rsidRPr="003E60AB" w:rsidRDefault="003E60AB" w:rsidP="003E60AB">
                  <w:pPr>
                    <w:rPr>
                      <w:sz w:val="32"/>
                      <w:szCs w:val="32"/>
                    </w:rPr>
                  </w:pPr>
                  <w:r>
                    <w:rPr>
                      <w:sz w:val="32"/>
                      <w:szCs w:val="32"/>
                    </w:rPr>
                    <w:t>Standing, Sports Position</w:t>
                  </w:r>
                </w:p>
              </w:txbxContent>
            </v:textbox>
          </v:shape>
        </w:pict>
      </w:r>
      <w:r>
        <w:rPr>
          <w:noProof/>
          <w:sz w:val="52"/>
          <w:szCs w:val="52"/>
        </w:rPr>
        <w:pict>
          <v:shape id="_x0000_s1030" type="#_x0000_t202" style="position:absolute;margin-left:6pt;margin-top:56.2pt;width:177pt;height:24pt;z-index:251662336" stroked="f">
            <v:textbox>
              <w:txbxContent>
                <w:p w:rsidR="003E60AB" w:rsidRPr="003E60AB" w:rsidRDefault="003E60AB">
                  <w:pPr>
                    <w:rPr>
                      <w:sz w:val="28"/>
                      <w:szCs w:val="28"/>
                    </w:rPr>
                  </w:pPr>
                  <w:r w:rsidRPr="003E60AB">
                    <w:rPr>
                      <w:sz w:val="28"/>
                      <w:szCs w:val="28"/>
                    </w:rPr>
                    <w:t>Seated or Lying Down</w:t>
                  </w:r>
                </w:p>
              </w:txbxContent>
            </v:textbox>
          </v:shape>
        </w:pict>
      </w:r>
      <w:r>
        <w:rPr>
          <w:noProof/>
          <w:sz w:val="52"/>
          <w:szCs w:val="52"/>
        </w:rPr>
        <w:pict>
          <v:shape id="_x0000_s1029" type="#_x0000_t13" style="position:absolute;margin-left:-8pt;margin-top:43.2pt;width:466pt;height:50pt;z-index:251661312"/>
        </w:pict>
      </w:r>
      <w:r>
        <w:rPr>
          <w:sz w:val="52"/>
          <w:szCs w:val="52"/>
        </w:rPr>
        <w:t>a. Body Position</w:t>
      </w:r>
    </w:p>
    <w:p w:rsidR="003E60AB" w:rsidRDefault="003E60AB" w:rsidP="003E60AB">
      <w:pPr>
        <w:rPr>
          <w:sz w:val="52"/>
          <w:szCs w:val="52"/>
        </w:rPr>
      </w:pPr>
    </w:p>
    <w:p w:rsidR="002665C8" w:rsidRPr="002665C8" w:rsidRDefault="002665C8" w:rsidP="003E60AB">
      <w:pPr>
        <w:rPr>
          <w:sz w:val="52"/>
          <w:szCs w:val="52"/>
        </w:rPr>
      </w:pPr>
      <w:r>
        <w:rPr>
          <w:noProof/>
          <w:sz w:val="52"/>
          <w:szCs w:val="52"/>
        </w:rPr>
        <w:pict>
          <v:shape id="_x0000_s1035" type="#_x0000_t202" style="position:absolute;margin-left:338pt;margin-top:58.2pt;width:84pt;height:24pt;z-index:251666432" stroked="f">
            <v:fill opacity="0"/>
            <v:textbox>
              <w:txbxContent>
                <w:p w:rsidR="002665C8" w:rsidRPr="002665C8" w:rsidRDefault="002665C8" w:rsidP="002665C8">
                  <w:pPr>
                    <w:rPr>
                      <w:sz w:val="28"/>
                      <w:szCs w:val="28"/>
                    </w:rPr>
                  </w:pPr>
                  <w:r>
                    <w:rPr>
                      <w:sz w:val="28"/>
                      <w:szCs w:val="28"/>
                    </w:rPr>
                    <w:t xml:space="preserve">Less </w:t>
                  </w:r>
                  <w:r w:rsidRPr="002665C8">
                    <w:rPr>
                      <w:sz w:val="28"/>
                      <w:szCs w:val="28"/>
                    </w:rPr>
                    <w:t xml:space="preserve">Stable </w:t>
                  </w:r>
                </w:p>
              </w:txbxContent>
            </v:textbox>
          </v:shape>
        </w:pict>
      </w:r>
      <w:r>
        <w:rPr>
          <w:noProof/>
          <w:sz w:val="52"/>
          <w:szCs w:val="52"/>
        </w:rPr>
        <w:pict>
          <v:shape id="_x0000_s1032" type="#_x0000_t13" style="position:absolute;margin-left:-2pt;margin-top:46.2pt;width:466pt;height:50pt;z-index:251664384"/>
        </w:pict>
      </w:r>
      <w:r w:rsidR="003E60AB">
        <w:rPr>
          <w:noProof/>
          <w:sz w:val="52"/>
          <w:szCs w:val="52"/>
        </w:rPr>
        <w:pict>
          <v:shape id="_x0000_s1034" type="#_x0000_t202" style="position:absolute;margin-left:-2pt;margin-top:58.2pt;width:242pt;height:24pt;z-index:251665408" stroked="f">
            <v:fill opacity="0"/>
            <v:textbox style="mso-next-textbox:#_x0000_s1034">
              <w:txbxContent>
                <w:p w:rsidR="003E60AB" w:rsidRPr="002665C8" w:rsidRDefault="002665C8" w:rsidP="003E60AB">
                  <w:pPr>
                    <w:rPr>
                      <w:sz w:val="28"/>
                      <w:szCs w:val="28"/>
                    </w:rPr>
                  </w:pPr>
                  <w:r>
                    <w:rPr>
                      <w:noProof/>
                      <w:sz w:val="28"/>
                      <w:szCs w:val="28"/>
                    </w:rPr>
                    <w:drawing>
                      <wp:inline distT="0" distB="0" distL="0" distR="0">
                        <wp:extent cx="2890520" cy="286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890520" cy="286663"/>
                                </a:xfrm>
                                <a:prstGeom prst="rect">
                                  <a:avLst/>
                                </a:prstGeom>
                                <a:noFill/>
                                <a:ln w="9525">
                                  <a:noFill/>
                                  <a:miter lim="800000"/>
                                  <a:headEnd/>
                                  <a:tailEnd/>
                                </a:ln>
                              </pic:spPr>
                            </pic:pic>
                          </a:graphicData>
                        </a:graphic>
                      </wp:inline>
                    </w:drawing>
                  </w:r>
                </w:p>
              </w:txbxContent>
            </v:textbox>
          </v:shape>
        </w:pict>
      </w:r>
      <w:r w:rsidR="003E60AB">
        <w:rPr>
          <w:sz w:val="52"/>
          <w:szCs w:val="52"/>
        </w:rPr>
        <w:t>b. Stability</w:t>
      </w:r>
      <w:r>
        <w:rPr>
          <w:sz w:val="52"/>
          <w:szCs w:val="52"/>
        </w:rPr>
        <w:t xml:space="preserve"> </w:t>
      </w:r>
      <w:r>
        <w:rPr>
          <w:sz w:val="52"/>
          <w:szCs w:val="52"/>
        </w:rPr>
        <w:tab/>
      </w:r>
    </w:p>
    <w:p w:rsidR="002665C8" w:rsidRDefault="002665C8" w:rsidP="003E60AB">
      <w:pPr>
        <w:rPr>
          <w:sz w:val="24"/>
          <w:szCs w:val="24"/>
        </w:rPr>
      </w:pPr>
      <w:r>
        <w:rPr>
          <w:sz w:val="24"/>
          <w:szCs w:val="24"/>
        </w:rPr>
        <w:tab/>
      </w:r>
    </w:p>
    <w:p w:rsidR="002665C8" w:rsidRPr="002665C8" w:rsidRDefault="002665C8" w:rsidP="003E60AB">
      <w:pPr>
        <w:rPr>
          <w:sz w:val="24"/>
          <w:szCs w:val="24"/>
        </w:rPr>
      </w:pPr>
    </w:p>
    <w:p w:rsidR="002665C8" w:rsidRPr="002665C8" w:rsidRDefault="00B151FA" w:rsidP="00B151FA">
      <w:pPr>
        <w:spacing w:line="240" w:lineRule="auto"/>
        <w:rPr>
          <w:sz w:val="32"/>
          <w:szCs w:val="32"/>
        </w:rPr>
      </w:pPr>
      <w:r>
        <w:rPr>
          <w:noProof/>
          <w:sz w:val="52"/>
          <w:szCs w:val="52"/>
        </w:rPr>
        <w:pict>
          <v:shape id="_x0000_s1038" type="#_x0000_t202" style="position:absolute;margin-left:-2pt;margin-top:71pt;width:271pt;height:42pt;z-index:251668480" stroked="f">
            <v:fill opacity="0"/>
            <v:textbox>
              <w:txbxContent>
                <w:p w:rsidR="00B151FA" w:rsidRPr="00B151FA" w:rsidRDefault="00B151FA" w:rsidP="00B151FA">
                  <w:pPr>
                    <w:rPr>
                      <w:sz w:val="24"/>
                      <w:szCs w:val="24"/>
                    </w:rPr>
                  </w:pPr>
                  <w:r w:rsidRPr="00B151FA">
                    <w:rPr>
                      <w:sz w:val="24"/>
                      <w:szCs w:val="24"/>
                    </w:rPr>
                    <w:t xml:space="preserve">Closed Kinetic Chain- - movement                                      not used in </w:t>
                  </w:r>
                  <w:r>
                    <w:rPr>
                      <w:sz w:val="24"/>
                      <w:szCs w:val="24"/>
                    </w:rPr>
                    <w:t>s</w:t>
                  </w:r>
                  <w:r w:rsidRPr="00B151FA">
                    <w:rPr>
                      <w:sz w:val="24"/>
                      <w:szCs w:val="24"/>
                    </w:rPr>
                    <w:t xml:space="preserve">ports </w:t>
                  </w:r>
                </w:p>
                <w:p w:rsidR="00B151FA" w:rsidRDefault="00B151FA" w:rsidP="00B151FA">
                  <w:pPr>
                    <w:spacing w:line="240" w:lineRule="auto"/>
                  </w:pPr>
                </w:p>
              </w:txbxContent>
            </v:textbox>
          </v:shape>
        </w:pict>
      </w:r>
      <w:r>
        <w:rPr>
          <w:noProof/>
          <w:sz w:val="52"/>
          <w:szCs w:val="52"/>
        </w:rPr>
        <w:pict>
          <v:shape id="_x0000_s1036" type="#_x0000_t13" style="position:absolute;margin-left:-8pt;margin-top:52pt;width:466pt;height:74pt;z-index:251667456"/>
        </w:pict>
      </w:r>
      <w:r>
        <w:rPr>
          <w:noProof/>
          <w:sz w:val="52"/>
          <w:szCs w:val="52"/>
        </w:rPr>
        <w:pict>
          <v:shape id="_x0000_s1039" type="#_x0000_t202" style="position:absolute;margin-left:284pt;margin-top:71pt;width:138pt;height:45pt;z-index:251669504" stroked="f">
            <v:fill opacity="0"/>
            <v:textbox>
              <w:txbxContent>
                <w:p w:rsidR="00B151FA" w:rsidRPr="00B151FA" w:rsidRDefault="00B151FA" w:rsidP="00B151FA">
                  <w:pPr>
                    <w:rPr>
                      <w:sz w:val="24"/>
                      <w:szCs w:val="24"/>
                    </w:rPr>
                  </w:pPr>
                  <w:r w:rsidRPr="00B151FA">
                    <w:rPr>
                      <w:sz w:val="24"/>
                      <w:szCs w:val="24"/>
                    </w:rPr>
                    <w:t>Open Kinetic Chain</w:t>
                  </w:r>
                  <w:r>
                    <w:rPr>
                      <w:sz w:val="24"/>
                      <w:szCs w:val="24"/>
                    </w:rPr>
                    <w:t>- sports m</w:t>
                  </w:r>
                  <w:r w:rsidRPr="00B151FA">
                    <w:rPr>
                      <w:sz w:val="24"/>
                      <w:szCs w:val="24"/>
                    </w:rPr>
                    <w:t>ovement</w:t>
                  </w:r>
                </w:p>
              </w:txbxContent>
            </v:textbox>
          </v:shape>
        </w:pict>
      </w:r>
      <w:r w:rsidR="002665C8">
        <w:rPr>
          <w:sz w:val="52"/>
          <w:szCs w:val="52"/>
        </w:rPr>
        <w:t>c. Kinetic Chain-</w:t>
      </w:r>
      <w:r w:rsidR="002665C8">
        <w:rPr>
          <w:sz w:val="40"/>
          <w:szCs w:val="40"/>
        </w:rPr>
        <w:t xml:space="preserve">definition – </w:t>
      </w:r>
      <w:r w:rsidR="002665C8" w:rsidRPr="002665C8">
        <w:rPr>
          <w:sz w:val="32"/>
          <w:szCs w:val="32"/>
        </w:rPr>
        <w:t xml:space="preserve">describes interrelated groups of joints and muscles working together to perform movements. </w:t>
      </w:r>
    </w:p>
    <w:sectPr w:rsidR="002665C8" w:rsidRPr="002665C8" w:rsidSect="00C861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224EE6"/>
    <w:rsid w:val="00224EE6"/>
    <w:rsid w:val="002665C8"/>
    <w:rsid w:val="003E60AB"/>
    <w:rsid w:val="00B151FA"/>
    <w:rsid w:val="00C86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E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6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No. 57</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 in SD57</dc:creator>
  <cp:keywords/>
  <dc:description/>
  <cp:lastModifiedBy>Schools in SD57</cp:lastModifiedBy>
  <cp:revision>1</cp:revision>
  <dcterms:created xsi:type="dcterms:W3CDTF">2011-04-01T21:53:00Z</dcterms:created>
  <dcterms:modified xsi:type="dcterms:W3CDTF">2011-04-01T22:31:00Z</dcterms:modified>
</cp:coreProperties>
</file>